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94" w:rsidRDefault="002A00EE" w:rsidP="00287911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6840220" cy="9526769"/>
            <wp:effectExtent l="19050" t="0" r="0" b="0"/>
            <wp:docPr id="1" name="Рисунок 1" descr="C:\Users\Kolizey\Downloads\2019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izey\Downloads\201909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52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094" w:rsidRDefault="00166094" w:rsidP="00287911">
      <w:pPr>
        <w:spacing w:after="0" w:line="240" w:lineRule="auto"/>
      </w:pPr>
    </w:p>
    <w:p w:rsidR="00017BF8" w:rsidRPr="00017BF8" w:rsidRDefault="00017BF8" w:rsidP="00017BF8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tbl>
      <w:tblPr>
        <w:tblW w:w="4750" w:type="pct"/>
        <w:jc w:val="center"/>
        <w:tblCellSpacing w:w="0" w:type="dxa"/>
        <w:tblInd w:w="-1777" w:type="dxa"/>
        <w:tblCellMar>
          <w:left w:w="0" w:type="dxa"/>
          <w:right w:w="0" w:type="dxa"/>
        </w:tblCellMar>
        <w:tblLook w:val="04A0"/>
      </w:tblPr>
      <w:tblGrid>
        <w:gridCol w:w="29"/>
        <w:gridCol w:w="10184"/>
        <w:gridCol w:w="20"/>
      </w:tblGrid>
      <w:tr w:rsidR="00017BF8" w:rsidRPr="00B27D1B" w:rsidTr="00B27D1B">
        <w:trPr>
          <w:tblCellSpacing w:w="0" w:type="dxa"/>
          <w:jc w:val="center"/>
        </w:trPr>
        <w:tc>
          <w:tcPr>
            <w:tcW w:w="29" w:type="dxa"/>
            <w:hideMark/>
          </w:tcPr>
          <w:p w:rsidR="00017BF8" w:rsidRPr="00B27D1B" w:rsidRDefault="00017BF8" w:rsidP="00B27D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84" w:type="dxa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017BF8" w:rsidRPr="00B27D1B" w:rsidRDefault="00017BF8" w:rsidP="00F30A8E">
            <w:pPr>
              <w:spacing w:before="100" w:beforeAutospacing="1" w:after="100" w:afterAutospacing="1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1. </w:t>
            </w:r>
            <w:r w:rsid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бщие положения</w:t>
            </w:r>
          </w:p>
          <w:p w:rsidR="00017BF8" w:rsidRPr="00B27D1B" w:rsidRDefault="00017BF8" w:rsidP="00E4662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1.1.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Положение о порядке приема воспитанников в </w:t>
            </w:r>
            <w:r w:rsidR="004F7EFA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МБДОУ «Детский сад </w:t>
            </w:r>
            <w:r w:rsidR="00580135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6174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Аиша</w:t>
            </w:r>
            <w:proofErr w:type="spellEnd"/>
            <w:r w:rsidR="00580135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 </w:t>
            </w:r>
            <w:proofErr w:type="spellStart"/>
            <w:r w:rsidR="00580135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="00580135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6174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gramEnd"/>
            <w:r w:rsidR="006174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амби-Ирзи</w:t>
            </w:r>
            <w:proofErr w:type="spellEnd"/>
            <w:r w:rsidR="006174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580135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Ачхой</w:t>
            </w:r>
            <w:r w:rsidR="00287911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-Мартановского</w:t>
            </w:r>
            <w:proofErr w:type="spellEnd"/>
            <w:r w:rsidR="00287911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 w:rsidR="00287911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(далее Учреждение)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разработано в соответствии с Конституцией Российской</w:t>
            </w:r>
            <w:r w:rsidR="00E46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Федерации,  федеральным законом Российской Федерации от 29.12.2012г. № 273-ФЗ «Об образовании в Российской Федерации», ФЗ «Об основных гарантиях прав ребенка в РФ», Гражданским кодексом РФ, уставом дошкольного учреждения.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1.2.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Настоящее Положение определяет порядок ведения учета очередников, порядок комплектования дошкольного образовательного учреждения, а также порядок предоставления муниципальной услуги.</w:t>
            </w:r>
          </w:p>
          <w:p w:rsidR="00017BF8" w:rsidRPr="00B27D1B" w:rsidRDefault="00017BF8" w:rsidP="00F30A8E">
            <w:pPr>
              <w:spacing w:before="100" w:beforeAutospacing="1" w:after="100" w:afterAutospacing="1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Правила приема в дошкольное учреждение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2.1. 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Ребенок  ставится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очередь с момента обращения родителей (законных представителей)  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постановке  ребенка на очередь  в данное  Учреждение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2.2. </w:t>
            </w:r>
            <w:r w:rsidR="00B27D1B" w:rsidRPr="00B27D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Данные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заносятся на электронный интернет-сервис АИС «ДОУ» (автоматизированная информационная система "Дошкольное образовательное учреждение").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Родителям (законным представителям) в период с января по март необходимо подтверждать потребность в устройстве ребенка в дошкольное учреждение.</w:t>
            </w:r>
          </w:p>
          <w:p w:rsidR="00F963CF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Зачисление    детей   в   дошкольное учреждение    ведется   в   порядке   очередности поступления   заявлений   родителей   (законных   представителей)   с   учетом определенных     законодательством     Российской     Федерации     льгот     по внеочередному  и   первоочередному  приему  воспитанников   в  дошкольные учреждения (при предоставлении соответствующих документов).</w:t>
            </w:r>
            <w:r w:rsidR="00F963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учреждение принимаются  дети в возрасте от </w:t>
            </w:r>
            <w:r w:rsidR="006E2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месяцев</w:t>
            </w:r>
            <w:r w:rsidR="00F963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 7  лет</w:t>
            </w:r>
            <w:r w:rsidR="006E2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017BF8" w:rsidRPr="00B27D1B" w:rsidRDefault="00017BF8" w:rsidP="00F30A8E">
            <w:pPr>
              <w:spacing w:before="100" w:beforeAutospacing="1" w:after="100" w:afterAutospacing="1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2.6. Льготы на предоставление услуги: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Вне очереди на момент зачисления в соответствии с федеральным законом принимаются:</w:t>
            </w:r>
          </w:p>
          <w:p w:rsidR="00017BF8" w:rsidRPr="00B27D1B" w:rsidRDefault="00017BF8" w:rsidP="00F30A8E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судей, прокуроров, следователей;Дети военнослужащих и сотрудников федеральных органов исполнительной власти;Дети граждан, подвергшихся воздействию радиации вследствие катастрофы на Чернобыльской АЭС;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В первую очередь на момент зачисления принимаются:</w:t>
            </w:r>
          </w:p>
          <w:p w:rsidR="00017BF8" w:rsidRPr="00B27D1B" w:rsidRDefault="00017BF8" w:rsidP="00F30A8E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ветеранов боевых действий и вооруженных конфликтов;</w:t>
            </w:r>
            <w:r w:rsidR="003A7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соответствии с ФЗ «О полиции» от 02.07.2011г. № 3-ФЗ (ред. От 06.12.2011):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1)дети сотрудника полиции;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 дети сотрудника полиции, умершего вследствие заболевания, полученного в период прохождения службы в полиции;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 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 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 20 % от количества зачисляемых детей на момент зачисления: 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Дети - инвалиды;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Дети студентов очной формы обучения;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 - Дети из многодетных семей;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 - Дети, оставшиеся без попечения родителей и находящиеся под опекой;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 - Дети, имеющие родителей – инвалидов;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Дети сотрудников муниципальных дошкольных образовательных учреждений.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Преимущественное право по зачислению детей в дошкольное учреждение действует    на момент предварительного комплектования дошкольного учреждения.</w:t>
            </w:r>
          </w:p>
          <w:p w:rsidR="004E03E9" w:rsidRDefault="00017BF8" w:rsidP="004E03E9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3A79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4E0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E03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Прием детей в дошкольное образовательное учреждение осуществляется ежегодно в период комплектования, в остальное время проводится </w:t>
            </w:r>
            <w:r w:rsidR="004E03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доукомплектование Учреждения в соответствии с установленными нормами. 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17BF8" w:rsidRPr="004E03E9" w:rsidRDefault="004E03E9" w:rsidP="004E03E9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03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2.8.</w:t>
            </w:r>
            <w:r w:rsidR="00017BF8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Прием детей в 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Учреждение </w:t>
            </w:r>
            <w:r w:rsidR="00017BF8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осуществляется по письменному заявлению родителей (законных представителей), при наличии: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медицинской карты ребенка, оформленной детской поликлиникой по месту жительства ребенка;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копии свидетельства о рождении ребенка;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копии паспорта одного из родителей (законных представителей);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-копии документов, подтверждающих льготы;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направления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(Путевки) с МУ «ОДО  </w:t>
            </w:r>
            <w:proofErr w:type="spellStart"/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Ачхой-Мартановского</w:t>
            </w:r>
            <w:proofErr w:type="spellEnd"/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муниципального  района)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4E0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приеме ребенка в дошкольное учреждение заключается договор дошкольного учреждения с родителями (законными представителями) воспитанников в 2-х экземплярах с выдачей одного экземпляра договора родителям (законным представителям).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="004E0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приеме ребенка в дошкольное учреждение заведующий ДОУ обязан ознакомить родителей (законных представителей) с уставом дошкольного учреждения, другими документами, регламентирующими организацию образовательного процесса в дошкольном учреждении.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 Родительская плата за содержание ребенка в дошкольном учреждении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3.1.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Взимание платы с родителей за содержание воспитанников в дошкольном учреждении производится в соответствии с законодательством Российской Федерации. Размер родительской платы составляет не более 20% от общих затрат на содержание ребенка в дошкольном учреждении.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Родителям (законным представителям) выплачивается также компенсация части внесенной ими родительской платы: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первого ребенка в размере 20 %;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второго ребенка в размере 50%;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третьего ребенка и последующих детей в размере 70%.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Плата за содержание ребенка в дошкольном учреждении вносится в срок, установленный договором с родителями.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4. Основания для отк</w:t>
            </w:r>
            <w:bookmarkStart w:id="0" w:name="_GoBack"/>
            <w:bookmarkEnd w:id="0"/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аза в приеме детей в дошкольное учреждение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 предоставлении муниципальной услуги может быть отказано по следующим основаниям: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 отсутствии свободных мест в дошкольном учреждении;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 наличии медицинских противопоказаний к посещению ребенком дошкольного учреждения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 Делопроизводство</w:t>
            </w:r>
          </w:p>
          <w:p w:rsidR="00017BF8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5.1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 дошкольном  учреждении  ведется «Журнал учета движения детей»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Он предназначен для регистрации сведений о детях, посещающих дошкольное учреждение, и родителях (законных представителях), а также для </w:t>
            </w:r>
            <w:proofErr w:type="gramStart"/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движением контингента детей в дошкольном учреждении.</w:t>
            </w:r>
          </w:p>
          <w:p w:rsidR="00B27D1B" w:rsidRPr="00B27D1B" w:rsidRDefault="00017BF8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7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5.2</w:t>
            </w:r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.Ежегодно по состоянию на 1 сентября </w:t>
            </w:r>
            <w:proofErr w:type="gramStart"/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  <w:proofErr w:type="gramEnd"/>
            <w:r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дошкольного учреждения обязан издать приказ о комплектовании возрастных групп.</w:t>
            </w:r>
            <w:r w:rsid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Приказы регистрируются в </w:t>
            </w:r>
            <w:r w:rsidR="00B27D1B" w:rsidRPr="00B27D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27D1B" w:rsidRPr="00B27D1B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 w:rsidR="00B27D1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27D1B" w:rsidRPr="00B27D1B">
              <w:rPr>
                <w:rFonts w:ascii="Times New Roman" w:hAnsi="Times New Roman" w:cs="Times New Roman"/>
                <w:sz w:val="28"/>
                <w:szCs w:val="28"/>
              </w:rPr>
              <w:t xml:space="preserve"> регистрации приказов по движению детей»</w:t>
            </w:r>
          </w:p>
          <w:p w:rsidR="00017BF8" w:rsidRPr="00B27D1B" w:rsidRDefault="00B27D1B" w:rsidP="00B27D1B">
            <w:pPr>
              <w:spacing w:before="100" w:beforeAutospacing="1" w:after="100" w:afterAutospacing="1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5.3. Личные дела детей  хранятся в кабинете заведующей  3 года после отчисления ребенка из Учреждения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:rsidR="00017BF8" w:rsidRPr="00B27D1B" w:rsidRDefault="00017BF8" w:rsidP="00B27D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7BF8" w:rsidRPr="00B27D1B" w:rsidTr="00B27D1B">
        <w:trPr>
          <w:tblCellSpacing w:w="0" w:type="dxa"/>
          <w:jc w:val="center"/>
        </w:trPr>
        <w:tc>
          <w:tcPr>
            <w:tcW w:w="29" w:type="dxa"/>
            <w:vAlign w:val="center"/>
            <w:hideMark/>
          </w:tcPr>
          <w:p w:rsidR="00017BF8" w:rsidRPr="00B27D1B" w:rsidRDefault="00017BF8" w:rsidP="00B27D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84" w:type="dxa"/>
            <w:vAlign w:val="center"/>
            <w:hideMark/>
          </w:tcPr>
          <w:p w:rsidR="00017BF8" w:rsidRPr="00B27D1B" w:rsidRDefault="00017BF8" w:rsidP="00B27D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:rsidR="00017BF8" w:rsidRPr="00B27D1B" w:rsidRDefault="00017BF8" w:rsidP="00B27D1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1469" w:rsidRPr="00B27D1B" w:rsidRDefault="008F1469" w:rsidP="00B27D1B">
      <w:p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sectPr w:rsidR="008F1469" w:rsidRPr="00B27D1B" w:rsidSect="00B27D1B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04F4"/>
    <w:multiLevelType w:val="multilevel"/>
    <w:tmpl w:val="4730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D6116"/>
    <w:multiLevelType w:val="multilevel"/>
    <w:tmpl w:val="8EEE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471A08"/>
    <w:multiLevelType w:val="multilevel"/>
    <w:tmpl w:val="CE8E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194139"/>
    <w:multiLevelType w:val="multilevel"/>
    <w:tmpl w:val="C53C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BF8"/>
    <w:rsid w:val="00017BF8"/>
    <w:rsid w:val="000943A5"/>
    <w:rsid w:val="00156560"/>
    <w:rsid w:val="00166094"/>
    <w:rsid w:val="00191798"/>
    <w:rsid w:val="00287911"/>
    <w:rsid w:val="002A00EE"/>
    <w:rsid w:val="00385118"/>
    <w:rsid w:val="003A7914"/>
    <w:rsid w:val="00484721"/>
    <w:rsid w:val="004E03E9"/>
    <w:rsid w:val="004F7EFA"/>
    <w:rsid w:val="0052471D"/>
    <w:rsid w:val="00580135"/>
    <w:rsid w:val="005A5AAE"/>
    <w:rsid w:val="005C19CB"/>
    <w:rsid w:val="00617487"/>
    <w:rsid w:val="00666528"/>
    <w:rsid w:val="00676DF7"/>
    <w:rsid w:val="006E2170"/>
    <w:rsid w:val="006E364D"/>
    <w:rsid w:val="00714352"/>
    <w:rsid w:val="008F1469"/>
    <w:rsid w:val="00933464"/>
    <w:rsid w:val="009E7898"/>
    <w:rsid w:val="00AC6B14"/>
    <w:rsid w:val="00B27D1B"/>
    <w:rsid w:val="00DA2AFC"/>
    <w:rsid w:val="00DC7557"/>
    <w:rsid w:val="00DC79B6"/>
    <w:rsid w:val="00E4662B"/>
    <w:rsid w:val="00E81F4A"/>
    <w:rsid w:val="00EA2769"/>
    <w:rsid w:val="00EF582D"/>
    <w:rsid w:val="00F30A8E"/>
    <w:rsid w:val="00F96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71D"/>
  </w:style>
  <w:style w:type="paragraph" w:styleId="1">
    <w:name w:val="heading 1"/>
    <w:basedOn w:val="a"/>
    <w:link w:val="10"/>
    <w:uiPriority w:val="9"/>
    <w:qFormat/>
    <w:rsid w:val="00017BF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FA0D5D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BF8"/>
    <w:rPr>
      <w:rFonts w:ascii="Times New Roman" w:eastAsia="Times New Roman" w:hAnsi="Times New Roman" w:cs="Times New Roman"/>
      <w:b/>
      <w:bCs/>
      <w:color w:val="FA0D5D"/>
      <w:kern w:val="36"/>
      <w:lang w:eastAsia="ru-RU"/>
    </w:rPr>
  </w:style>
  <w:style w:type="character" w:styleId="a3">
    <w:name w:val="Hyperlink"/>
    <w:basedOn w:val="a0"/>
    <w:uiPriority w:val="99"/>
    <w:semiHidden/>
    <w:unhideWhenUsed/>
    <w:rsid w:val="00017BF8"/>
    <w:rPr>
      <w:color w:val="04A6E3"/>
      <w:u w:val="single"/>
    </w:rPr>
  </w:style>
  <w:style w:type="paragraph" w:styleId="a4">
    <w:name w:val="Normal (Web)"/>
    <w:basedOn w:val="a"/>
    <w:uiPriority w:val="99"/>
    <w:unhideWhenUsed/>
    <w:rsid w:val="0001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17B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17B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017B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017BF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017B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17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7B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21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88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6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9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65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02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9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13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4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32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5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3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6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9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5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4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2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27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64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8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2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02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6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12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5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3BAE9"/>
                                <w:left w:val="single" w:sz="6" w:space="0" w:color="A3BAE9"/>
                                <w:bottom w:val="single" w:sz="6" w:space="0" w:color="DFE8F6"/>
                                <w:right w:val="single" w:sz="6" w:space="0" w:color="DFE8F6"/>
                              </w:divBdr>
                              <w:divsChild>
                                <w:div w:id="169607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FE8F6"/>
                                    <w:left w:val="single" w:sz="6" w:space="0" w:color="DFE8F6"/>
                                    <w:bottom w:val="single" w:sz="6" w:space="0" w:color="A3BAE9"/>
                                    <w:right w:val="single" w:sz="6" w:space="0" w:color="A3BAE9"/>
                                  </w:divBdr>
                                  <w:divsChild>
                                    <w:div w:id="28176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204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90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17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9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3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95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1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45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51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92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53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78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33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07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42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00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84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95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84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811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14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58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6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742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62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96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347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53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02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0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49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49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1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9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3BAE9"/>
                                <w:left w:val="single" w:sz="6" w:space="0" w:color="A3BAE9"/>
                                <w:bottom w:val="single" w:sz="6" w:space="0" w:color="DFE8F6"/>
                                <w:right w:val="single" w:sz="6" w:space="0" w:color="DFE8F6"/>
                              </w:divBdr>
                              <w:divsChild>
                                <w:div w:id="207673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FE8F6"/>
                                    <w:left w:val="single" w:sz="6" w:space="0" w:color="DFE8F6"/>
                                    <w:bottom w:val="single" w:sz="6" w:space="0" w:color="A3BAE9"/>
                                    <w:right w:val="single" w:sz="6" w:space="0" w:color="A3BAE9"/>
                                  </w:divBdr>
                                  <w:divsChild>
                                    <w:div w:id="194931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69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05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44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28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828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85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56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19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29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82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626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047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39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0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8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3BAE9"/>
                                <w:left w:val="single" w:sz="6" w:space="0" w:color="A3BAE9"/>
                                <w:bottom w:val="single" w:sz="6" w:space="0" w:color="DFE8F6"/>
                                <w:right w:val="single" w:sz="6" w:space="0" w:color="DFE8F6"/>
                              </w:divBdr>
                              <w:divsChild>
                                <w:div w:id="156298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FE8F6"/>
                                    <w:left w:val="single" w:sz="6" w:space="0" w:color="DFE8F6"/>
                                    <w:bottom w:val="single" w:sz="6" w:space="0" w:color="A3BAE9"/>
                                    <w:right w:val="single" w:sz="6" w:space="0" w:color="A3BAE9"/>
                                  </w:divBdr>
                                  <w:divsChild>
                                    <w:div w:id="178029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95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11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943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65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6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3BAE9"/>
                                <w:left w:val="single" w:sz="6" w:space="0" w:color="A3BAE9"/>
                                <w:bottom w:val="single" w:sz="6" w:space="0" w:color="DFE8F6"/>
                                <w:right w:val="single" w:sz="6" w:space="0" w:color="DFE8F6"/>
                              </w:divBdr>
                              <w:divsChild>
                                <w:div w:id="163945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FE8F6"/>
                                    <w:left w:val="single" w:sz="6" w:space="0" w:color="DFE8F6"/>
                                    <w:bottom w:val="single" w:sz="6" w:space="0" w:color="A3BAE9"/>
                                    <w:right w:val="single" w:sz="6" w:space="0" w:color="A3BAE9"/>
                                  </w:divBdr>
                                  <w:divsChild>
                                    <w:div w:id="89319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05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393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92550-3AC0-4280-B476-BA9095ED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Kolizey</cp:lastModifiedBy>
  <cp:revision>24</cp:revision>
  <cp:lastPrinted>2019-09-14T10:31:00Z</cp:lastPrinted>
  <dcterms:created xsi:type="dcterms:W3CDTF">2014-05-19T11:29:00Z</dcterms:created>
  <dcterms:modified xsi:type="dcterms:W3CDTF">2019-09-14T11:52:00Z</dcterms:modified>
</cp:coreProperties>
</file>